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6426" w:rsidRDefault="002E11E2" w:rsidP="002E11E2">
      <w:pPr>
        <w:jc w:val="center"/>
        <w:rPr>
          <w:sz w:val="36"/>
          <w:szCs w:val="36"/>
        </w:rPr>
      </w:pPr>
      <w:r>
        <w:rPr>
          <w:sz w:val="36"/>
          <w:szCs w:val="36"/>
        </w:rPr>
        <w:t>Juniata College Athletics</w:t>
      </w:r>
    </w:p>
    <w:p w:rsidR="002E11E2" w:rsidRDefault="002E11E2" w:rsidP="002E11E2">
      <w:pPr>
        <w:jc w:val="center"/>
        <w:rPr>
          <w:sz w:val="36"/>
          <w:szCs w:val="36"/>
        </w:rPr>
      </w:pPr>
      <w:r>
        <w:rPr>
          <w:sz w:val="36"/>
          <w:szCs w:val="36"/>
        </w:rPr>
        <w:t xml:space="preserve"> Medical Insurance Procedures and Policies</w:t>
      </w:r>
    </w:p>
    <w:p w:rsidR="002E11E2" w:rsidRDefault="002E11E2" w:rsidP="002E11E2">
      <w:pPr>
        <w:jc w:val="center"/>
        <w:rPr>
          <w:sz w:val="36"/>
          <w:szCs w:val="36"/>
        </w:rPr>
      </w:pPr>
    </w:p>
    <w:p w:rsidR="002E11E2" w:rsidRDefault="002E11E2" w:rsidP="002E11E2">
      <w:r>
        <w:t xml:space="preserve">Juniata College has established procedures and policies to follow in the event of athletic injury.  Adhering to the following steps will enable more timely payment to medical providers and lessen possible exposure to late payment consequences.  </w:t>
      </w:r>
    </w:p>
    <w:p w:rsidR="002E11E2" w:rsidRDefault="002E11E2" w:rsidP="002E11E2"/>
    <w:p w:rsidR="002E11E2" w:rsidRDefault="002E11E2" w:rsidP="002E11E2">
      <w:r>
        <w:t>Juniata has an athletic insurance policy through Bob McCloskey Insurance (BMI) that covers athletic injury.  It is important to note that this is a secondary policy to the athlete’s personal insurance plan.</w:t>
      </w:r>
      <w:r w:rsidR="00416BC7">
        <w:t xml:space="preserve">  In other words, BMI only covers the leftover expense after primary insurance has made or denied payment.  BMI will cover any out of pocket expense including copays and deductibles.</w:t>
      </w:r>
    </w:p>
    <w:p w:rsidR="00416BC7" w:rsidRDefault="00416BC7" w:rsidP="002E11E2"/>
    <w:p w:rsidR="00827896" w:rsidRDefault="00416BC7" w:rsidP="002E11E2">
      <w:r>
        <w:t xml:space="preserve">Prior to participation on any Juniata College varsity team athletes must complete the online Athletic Trainer System (ATS) information.  Instructions for accessing and completing the forms are located at </w:t>
      </w:r>
      <w:hyperlink r:id="rId5" w:history="1">
        <w:r w:rsidRPr="006A207C">
          <w:rPr>
            <w:rStyle w:val="Hyperlink"/>
          </w:rPr>
          <w:t>http://juniatasports.net/Inside_Juniata_Athletics/Student_Athletes/Athletic_Training</w:t>
        </w:r>
      </w:hyperlink>
      <w:r>
        <w:t xml:space="preserve">.  To help facilitate claims processing, it is important that athletes complete all fields as completely and accurately as possible.  If there are changes to </w:t>
      </w:r>
      <w:r w:rsidR="00C12711">
        <w:t>the information on ATS</w:t>
      </w:r>
      <w:r w:rsidR="009A436E">
        <w:t xml:space="preserve"> (insurance coverage, address, etc)</w:t>
      </w:r>
      <w:bookmarkStart w:id="0" w:name="_GoBack"/>
      <w:bookmarkEnd w:id="0"/>
      <w:r>
        <w:t>, it is the athlete’s responsibility to make the changes as soon as they occur.</w:t>
      </w:r>
    </w:p>
    <w:p w:rsidR="00827896" w:rsidRDefault="00827896" w:rsidP="002E11E2"/>
    <w:p w:rsidR="00827896" w:rsidRDefault="00827896" w:rsidP="002E11E2">
      <w:r>
        <w:t xml:space="preserve">If an injury </w:t>
      </w:r>
      <w:r w:rsidR="006054FE">
        <w:t>occurs,</w:t>
      </w:r>
      <w:r>
        <w:t xml:space="preserve"> the following steps must be adhered to:</w:t>
      </w:r>
    </w:p>
    <w:p w:rsidR="00827896" w:rsidRDefault="00827896" w:rsidP="002E11E2"/>
    <w:p w:rsidR="00827896" w:rsidRDefault="00827896" w:rsidP="00827896">
      <w:pPr>
        <w:pStyle w:val="ListParagraph"/>
        <w:numPr>
          <w:ilvl w:val="0"/>
          <w:numId w:val="1"/>
        </w:numPr>
      </w:pPr>
      <w:r>
        <w:t xml:space="preserve"> Inform athletic training staff of the injury as soon as possible.</w:t>
      </w:r>
    </w:p>
    <w:p w:rsidR="00FE1DE3" w:rsidRDefault="00FE1DE3" w:rsidP="00827896">
      <w:pPr>
        <w:pStyle w:val="ListParagraph"/>
        <w:numPr>
          <w:ilvl w:val="0"/>
          <w:numId w:val="1"/>
        </w:numPr>
      </w:pPr>
      <w:r>
        <w:t>Athletic Training staff will arrange for evaluation by the team physician.</w:t>
      </w:r>
    </w:p>
    <w:p w:rsidR="00FE1DE3" w:rsidRDefault="00FE1DE3" w:rsidP="00827896">
      <w:pPr>
        <w:pStyle w:val="ListParagraph"/>
        <w:numPr>
          <w:ilvl w:val="0"/>
          <w:numId w:val="1"/>
        </w:numPr>
      </w:pPr>
      <w:r>
        <w:t>If the team physician determines additional medical procedures are necessary, athletic training staff will provide the athlete with the secondary insurance policy information.</w:t>
      </w:r>
    </w:p>
    <w:p w:rsidR="00416BC7" w:rsidRDefault="00FE1DE3" w:rsidP="00827896">
      <w:pPr>
        <w:pStyle w:val="ListParagraph"/>
        <w:numPr>
          <w:ilvl w:val="0"/>
          <w:numId w:val="1"/>
        </w:numPr>
      </w:pPr>
      <w:r>
        <w:t xml:space="preserve">The athlete must provide their primary information to medical providers prior to service (cell phone copies are acceptable, hard copy of information is ideal).  BMI’s information must also be provided.  The athlete must inform the provider that they are a Juniata College athlete and that BMI is the </w:t>
      </w:r>
      <w:r w:rsidRPr="00FE1DE3">
        <w:rPr>
          <w:u w:val="single"/>
        </w:rPr>
        <w:t>secondary</w:t>
      </w:r>
      <w:r>
        <w:rPr>
          <w:u w:val="single"/>
        </w:rPr>
        <w:t xml:space="preserve"> </w:t>
      </w:r>
      <w:r>
        <w:t>insurer.</w:t>
      </w:r>
    </w:p>
    <w:p w:rsidR="00904776" w:rsidRDefault="00904776" w:rsidP="00827896">
      <w:pPr>
        <w:pStyle w:val="ListParagraph"/>
        <w:numPr>
          <w:ilvl w:val="0"/>
          <w:numId w:val="1"/>
        </w:numPr>
      </w:pPr>
      <w:r>
        <w:t>If the athlete has a copay that is rendered at time of service, it will be necessary to submit a copy of the receipt, the explanation of benefits (EOB) and the billing statement from the provider in order for reimbursement.  All three documents must be submitted before the reimbursement will be considered.</w:t>
      </w:r>
    </w:p>
    <w:p w:rsidR="00904776" w:rsidRDefault="00904776" w:rsidP="00827896">
      <w:pPr>
        <w:pStyle w:val="ListParagraph"/>
        <w:numPr>
          <w:ilvl w:val="0"/>
          <w:numId w:val="1"/>
        </w:numPr>
      </w:pPr>
      <w:r>
        <w:t xml:space="preserve">Most providers, but not all, will bill secondary insurers.  Athletes must communicate with the athletic training staff if bills are received from medical providers.  Providers </w:t>
      </w:r>
      <w:r w:rsidRPr="00904776">
        <w:rPr>
          <w:u w:val="single"/>
        </w:rPr>
        <w:t>will</w:t>
      </w:r>
      <w:r>
        <w:t xml:space="preserve"> </w:t>
      </w:r>
      <w:r w:rsidRPr="00904776">
        <w:rPr>
          <w:u w:val="single"/>
        </w:rPr>
        <w:t>not</w:t>
      </w:r>
      <w:r>
        <w:rPr>
          <w:u w:val="single"/>
        </w:rPr>
        <w:t xml:space="preserve"> </w:t>
      </w:r>
      <w:r>
        <w:lastRenderedPageBreak/>
        <w:t>provide that information to Juniata College staff.  Failure to communicate the status of medical bills can result in late payment notices sent to athletes.</w:t>
      </w:r>
    </w:p>
    <w:p w:rsidR="00904776" w:rsidRDefault="00904776" w:rsidP="00827896">
      <w:pPr>
        <w:pStyle w:val="ListParagraph"/>
        <w:numPr>
          <w:ilvl w:val="0"/>
          <w:numId w:val="1"/>
        </w:numPr>
      </w:pPr>
      <w:r>
        <w:t xml:space="preserve">The secondary policy does have a $100 deductible.  Juniata College will pay </w:t>
      </w:r>
      <w:r w:rsidR="00EA182F">
        <w:t xml:space="preserve">the entire deductible when athletic training staff is informed.  Providers </w:t>
      </w:r>
      <w:r w:rsidR="00EA182F" w:rsidRPr="00EA182F">
        <w:rPr>
          <w:u w:val="single"/>
        </w:rPr>
        <w:t>will</w:t>
      </w:r>
      <w:r w:rsidR="00EA182F">
        <w:t xml:space="preserve"> </w:t>
      </w:r>
      <w:r w:rsidR="00EA182F" w:rsidRPr="00EA182F">
        <w:rPr>
          <w:u w:val="single"/>
        </w:rPr>
        <w:t>not</w:t>
      </w:r>
      <w:r w:rsidR="00EA182F">
        <w:rPr>
          <w:u w:val="single"/>
        </w:rPr>
        <w:t xml:space="preserve"> </w:t>
      </w:r>
      <w:r w:rsidR="00EA182F">
        <w:t>inform athletic training staff of unpaid balances.  The athlete must provide the bill in order for payment to occur.</w:t>
      </w:r>
    </w:p>
    <w:p w:rsidR="008D35D8" w:rsidRDefault="008D35D8" w:rsidP="008D35D8"/>
    <w:p w:rsidR="008D35D8" w:rsidRDefault="008D35D8" w:rsidP="008D35D8">
      <w:r>
        <w:t>Additional notes-</w:t>
      </w:r>
    </w:p>
    <w:p w:rsidR="008D35D8" w:rsidRDefault="008D35D8" w:rsidP="008D35D8">
      <w:pPr>
        <w:ind w:left="720"/>
      </w:pPr>
      <w:r>
        <w:t>-The athletic secondary insurance coverage is limited to official team activities (practices, contests, staff directed strength and conditioning).  Open gyms, intramurals and pick-up games are examples of activities not covered by the policy.  Illnesses (colds, flu, etc.) are also not covered.</w:t>
      </w:r>
    </w:p>
    <w:p w:rsidR="008D35D8" w:rsidRDefault="008D35D8" w:rsidP="008D35D8">
      <w:r>
        <w:tab/>
        <w:t>-The team physician provides evaluations in the athletic training room at no cost to the athlete.</w:t>
      </w:r>
    </w:p>
    <w:p w:rsidR="006054FE" w:rsidRDefault="00F32242" w:rsidP="006054FE">
      <w:pPr>
        <w:ind w:left="1440"/>
      </w:pPr>
      <w:r>
        <w:t>-</w:t>
      </w:r>
      <w:r w:rsidR="008D35D8">
        <w:t>Athletes may seek treatment outside of the team physician</w:t>
      </w:r>
      <w:r>
        <w:t xml:space="preserve">.  Athletic training staff </w:t>
      </w:r>
      <w:r w:rsidRPr="00F32242">
        <w:rPr>
          <w:u w:val="single"/>
        </w:rPr>
        <w:t>must</w:t>
      </w:r>
      <w:r>
        <w:t xml:space="preserve"> </w:t>
      </w:r>
      <w:r w:rsidRPr="00F32242">
        <w:t>be</w:t>
      </w:r>
      <w:r>
        <w:t xml:space="preserve"> notified</w:t>
      </w:r>
      <w:r w:rsidR="006054FE">
        <w:t xml:space="preserve"> </w:t>
      </w:r>
      <w:r w:rsidR="006054FE" w:rsidRPr="006054FE">
        <w:rPr>
          <w:u w:val="single"/>
        </w:rPr>
        <w:t>prior</w:t>
      </w:r>
      <w:r w:rsidR="006054FE">
        <w:t xml:space="preserve"> to the athlete seeking treatment.  The above listed procedures will still apply.</w:t>
      </w:r>
    </w:p>
    <w:p w:rsidR="006054FE" w:rsidRDefault="006054FE" w:rsidP="006054FE">
      <w:pPr>
        <w:ind w:left="720"/>
      </w:pPr>
      <w:r>
        <w:t xml:space="preserve">-In the event that emergency medical treatment is necessary, athletes must inform the athletic training staff as soon as possible.  Athletic training staff will coordinate with the athlete and provider to ensure that all necessary information </w:t>
      </w:r>
      <w:proofErr w:type="gramStart"/>
      <w:r>
        <w:t>is communicated</w:t>
      </w:r>
      <w:proofErr w:type="gramEnd"/>
      <w:r>
        <w:t xml:space="preserve"> to the medical provider.</w:t>
      </w:r>
    </w:p>
    <w:p w:rsidR="00FD0901" w:rsidRDefault="00FD0901" w:rsidP="006054FE">
      <w:pPr>
        <w:ind w:left="720"/>
      </w:pPr>
    </w:p>
    <w:p w:rsidR="00FD0901" w:rsidRDefault="00FD0901" w:rsidP="006054FE">
      <w:pPr>
        <w:ind w:left="720"/>
      </w:pPr>
    </w:p>
    <w:p w:rsidR="00FD0901" w:rsidRDefault="00FD0901" w:rsidP="006054FE">
      <w:pPr>
        <w:ind w:left="720"/>
      </w:pPr>
      <w:r>
        <w:t>Contact information</w:t>
      </w:r>
    </w:p>
    <w:p w:rsidR="00FD0901" w:rsidRDefault="00FD0901" w:rsidP="00FD0901">
      <w:pPr>
        <w:ind w:left="720"/>
      </w:pPr>
      <w:r>
        <w:t>Jeff Leydig</w:t>
      </w:r>
    </w:p>
    <w:p w:rsidR="00FD0901" w:rsidRDefault="00FD0901" w:rsidP="00FD0901">
      <w:pPr>
        <w:ind w:left="720"/>
      </w:pPr>
      <w:r>
        <w:t>Head Athletic Trainer</w:t>
      </w:r>
    </w:p>
    <w:p w:rsidR="00FD0901" w:rsidRDefault="00FD0901" w:rsidP="00FD0901">
      <w:pPr>
        <w:ind w:left="720"/>
      </w:pPr>
      <w:r>
        <w:t>1700 Moore St.</w:t>
      </w:r>
    </w:p>
    <w:p w:rsidR="00FD0901" w:rsidRDefault="00FD0901" w:rsidP="00FD0901">
      <w:pPr>
        <w:ind w:left="720"/>
      </w:pPr>
      <w:r>
        <w:t>Huntingdon, PA 16652</w:t>
      </w:r>
    </w:p>
    <w:p w:rsidR="00FD0901" w:rsidRDefault="00FD0901" w:rsidP="00FD0901">
      <w:pPr>
        <w:ind w:left="720"/>
      </w:pPr>
      <w:hyperlink r:id="rId6" w:history="1">
        <w:r w:rsidRPr="006A207C">
          <w:rPr>
            <w:rStyle w:val="Hyperlink"/>
          </w:rPr>
          <w:t>Email-leydigj@juniata.edu</w:t>
        </w:r>
      </w:hyperlink>
    </w:p>
    <w:p w:rsidR="00FD0901" w:rsidRDefault="00FD0901" w:rsidP="00FD0901">
      <w:pPr>
        <w:ind w:left="720"/>
      </w:pPr>
      <w:r>
        <w:t>Phone-814-641-3516</w:t>
      </w:r>
    </w:p>
    <w:p w:rsidR="00FD0901" w:rsidRDefault="00FD0901" w:rsidP="00FD0901">
      <w:pPr>
        <w:ind w:left="720"/>
      </w:pPr>
      <w:r>
        <w:t>Fax-814-641-3508</w:t>
      </w:r>
    </w:p>
    <w:p w:rsidR="00FD0901" w:rsidRDefault="00FD0901" w:rsidP="006054FE">
      <w:pPr>
        <w:ind w:left="720"/>
      </w:pPr>
    </w:p>
    <w:p w:rsidR="00FD0901" w:rsidRPr="006054FE" w:rsidRDefault="00FD0901" w:rsidP="006054FE">
      <w:pPr>
        <w:ind w:left="720"/>
      </w:pPr>
    </w:p>
    <w:sectPr w:rsidR="00FD0901" w:rsidRPr="006054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B0626"/>
    <w:multiLevelType w:val="hybridMultilevel"/>
    <w:tmpl w:val="23389C0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81B1C0A"/>
    <w:multiLevelType w:val="hybridMultilevel"/>
    <w:tmpl w:val="D65C056E"/>
    <w:lvl w:ilvl="0" w:tplc="E0DE607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92840C1"/>
    <w:multiLevelType w:val="hybridMultilevel"/>
    <w:tmpl w:val="C3842DF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11E2"/>
    <w:rsid w:val="002E11E2"/>
    <w:rsid w:val="00416BC7"/>
    <w:rsid w:val="006054FE"/>
    <w:rsid w:val="00796426"/>
    <w:rsid w:val="00827896"/>
    <w:rsid w:val="008D35D8"/>
    <w:rsid w:val="00904776"/>
    <w:rsid w:val="009A436E"/>
    <w:rsid w:val="00C12711"/>
    <w:rsid w:val="00EA182F"/>
    <w:rsid w:val="00F32242"/>
    <w:rsid w:val="00FD0901"/>
    <w:rsid w:val="00FE1D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A8BF5"/>
  <w15:chartTrackingRefBased/>
  <w15:docId w15:val="{829D6032-7266-4308-BC35-0705295D1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16BC7"/>
    <w:rPr>
      <w:color w:val="0563C1" w:themeColor="hyperlink"/>
      <w:u w:val="single"/>
    </w:rPr>
  </w:style>
  <w:style w:type="paragraph" w:styleId="ListParagraph">
    <w:name w:val="List Paragraph"/>
    <w:basedOn w:val="Normal"/>
    <w:uiPriority w:val="34"/>
    <w:qFormat/>
    <w:rsid w:val="00827896"/>
    <w:pPr>
      <w:ind w:left="720"/>
      <w:contextualSpacing/>
    </w:pPr>
  </w:style>
  <w:style w:type="paragraph" w:styleId="BalloonText">
    <w:name w:val="Balloon Text"/>
    <w:basedOn w:val="Normal"/>
    <w:link w:val="BalloonTextChar"/>
    <w:uiPriority w:val="99"/>
    <w:semiHidden/>
    <w:unhideWhenUsed/>
    <w:rsid w:val="00FD09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090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mail-leydigj@juniata.edu" TargetMode="External"/><Relationship Id="rId5" Type="http://schemas.openxmlformats.org/officeDocument/2006/relationships/hyperlink" Target="http://juniatasports.net/Inside_Juniata_Athletics/Student_Athletes/Athletic_Trainin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1361</TotalTime>
  <Pages>2</Pages>
  <Words>613</Words>
  <Characters>3495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Leydig, Jeff (leydigj)</dc:creator>
  <cp:keywords/>
  <dc:description/>
  <cp:lastModifiedBy>Leydig, Jeff (leydigj)</cp:lastModifiedBy>
  <cp:revision>3</cp:revision>
  <cp:lastPrinted>2018-06-28T16:11:00Z</cp:lastPrinted>
  <dcterms:created xsi:type="dcterms:W3CDTF">2018-06-28T14:36:00Z</dcterms:created>
  <dcterms:modified xsi:type="dcterms:W3CDTF">2018-06-29T13:18:00Z</dcterms:modified>
</cp:coreProperties>
</file>